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9210B" w14:textId="77777777" w:rsidR="00B06A0D" w:rsidRPr="00506DCB" w:rsidRDefault="00B06A0D" w:rsidP="00B06A0D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TEHNIČKA ŠKOLA ČAKOVEC</w:t>
      </w:r>
    </w:p>
    <w:p w14:paraId="1D059663" w14:textId="77777777" w:rsidR="00B06A0D" w:rsidRPr="00506DCB" w:rsidRDefault="00B06A0D" w:rsidP="00B06A0D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Čakovec, Športska 5</w:t>
      </w:r>
    </w:p>
    <w:p w14:paraId="7A672350" w14:textId="77777777" w:rsidR="00B06A0D" w:rsidRPr="00506DCB" w:rsidRDefault="00B06A0D" w:rsidP="00B06A0D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Klasa:</w:t>
      </w:r>
      <w:r>
        <w:rPr>
          <w:rFonts w:cstheme="minorHAnsi"/>
          <w:b/>
        </w:rPr>
        <w:t xml:space="preserve"> </w:t>
      </w:r>
      <w:r w:rsidRPr="00506DCB">
        <w:rPr>
          <w:rFonts w:cstheme="minorHAnsi"/>
          <w:b/>
        </w:rPr>
        <w:t>110-01/2</w:t>
      </w:r>
      <w:r>
        <w:rPr>
          <w:rFonts w:cstheme="minorHAnsi"/>
          <w:b/>
        </w:rPr>
        <w:t>6</w:t>
      </w:r>
      <w:r w:rsidRPr="00506DCB">
        <w:rPr>
          <w:rFonts w:cstheme="minorHAnsi"/>
          <w:b/>
        </w:rPr>
        <w:t>-0</w:t>
      </w:r>
      <w:r>
        <w:rPr>
          <w:rFonts w:cstheme="minorHAnsi"/>
          <w:b/>
        </w:rPr>
        <w:t>2</w:t>
      </w:r>
      <w:r w:rsidRPr="00506DCB">
        <w:rPr>
          <w:rFonts w:cstheme="minorHAnsi"/>
          <w:b/>
        </w:rPr>
        <w:t>/1</w:t>
      </w:r>
    </w:p>
    <w:p w14:paraId="61C29B9D" w14:textId="77777777" w:rsidR="00B06A0D" w:rsidRPr="00506DCB" w:rsidRDefault="00B06A0D" w:rsidP="00B06A0D">
      <w:pPr>
        <w:spacing w:after="0"/>
        <w:rPr>
          <w:rFonts w:cstheme="minorHAnsi"/>
          <w:b/>
        </w:rPr>
      </w:pPr>
      <w:proofErr w:type="spellStart"/>
      <w:r w:rsidRPr="00506DCB">
        <w:rPr>
          <w:rFonts w:cstheme="minorHAnsi"/>
          <w:b/>
        </w:rPr>
        <w:t>Urbroj</w:t>
      </w:r>
      <w:proofErr w:type="spellEnd"/>
      <w:r w:rsidRPr="00506DCB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  <w:r w:rsidRPr="00506DCB">
        <w:rPr>
          <w:rFonts w:cstheme="minorHAnsi"/>
          <w:b/>
        </w:rPr>
        <w:t>2109-58-01-2</w:t>
      </w:r>
      <w:r>
        <w:rPr>
          <w:rFonts w:cstheme="minorHAnsi"/>
          <w:b/>
        </w:rPr>
        <w:t>6-64</w:t>
      </w:r>
    </w:p>
    <w:p w14:paraId="01D8B114" w14:textId="77777777" w:rsidR="00B06A0D" w:rsidRPr="00017B5B" w:rsidRDefault="00B06A0D" w:rsidP="00B06A0D">
      <w:pPr>
        <w:spacing w:after="0"/>
        <w:rPr>
          <w:rFonts w:cstheme="minorHAnsi"/>
          <w:b/>
        </w:rPr>
      </w:pPr>
      <w:r w:rsidRPr="00017B5B">
        <w:rPr>
          <w:rFonts w:cstheme="minorHAnsi"/>
          <w:b/>
        </w:rPr>
        <w:t xml:space="preserve">Čakovec, </w:t>
      </w:r>
      <w:r>
        <w:rPr>
          <w:rFonts w:cstheme="minorHAnsi"/>
          <w:b/>
        </w:rPr>
        <w:t>23.9.2026</w:t>
      </w:r>
      <w:r w:rsidRPr="00017B5B">
        <w:rPr>
          <w:rFonts w:cstheme="minorHAnsi"/>
          <w:b/>
        </w:rPr>
        <w:t>.</w:t>
      </w:r>
    </w:p>
    <w:p w14:paraId="710DF3FA" w14:textId="77777777" w:rsidR="00B06A0D" w:rsidRDefault="00B06A0D" w:rsidP="00B06A0D">
      <w:pPr>
        <w:jc w:val="both"/>
      </w:pPr>
      <w:r>
        <w:t>Na temelju članka 12. Pravilnika o zapošljavanju Tehničke škole Čakovec (u daljnjem tekstu: Pravilnik), od 21. ožujka 2019., uz prethodno savjetovanje s ravnateljem Škole, Povjerenstvo za zapošljavanje imenovano Odlukom ravnatelja donosi:</w:t>
      </w:r>
    </w:p>
    <w:p w14:paraId="3F55A201" w14:textId="77777777" w:rsidR="00B06A0D" w:rsidRPr="001D1854" w:rsidRDefault="00B06A0D" w:rsidP="00B06A0D">
      <w:pPr>
        <w:spacing w:after="0"/>
        <w:jc w:val="center"/>
        <w:rPr>
          <w:b/>
          <w:sz w:val="28"/>
          <w:szCs w:val="28"/>
        </w:rPr>
      </w:pPr>
      <w:r w:rsidRPr="001D1854">
        <w:rPr>
          <w:b/>
          <w:sz w:val="28"/>
          <w:szCs w:val="28"/>
        </w:rPr>
        <w:t>ODLUKU O PROVOĐENJU TESTIRANJA</w:t>
      </w:r>
    </w:p>
    <w:p w14:paraId="5334C539" w14:textId="77777777" w:rsidR="00B06A0D" w:rsidRDefault="00B06A0D" w:rsidP="00B06A0D">
      <w:pPr>
        <w:spacing w:after="0"/>
        <w:jc w:val="center"/>
      </w:pPr>
      <w:r>
        <w:t>I.</w:t>
      </w:r>
    </w:p>
    <w:p w14:paraId="63347250" w14:textId="2330C0C2" w:rsidR="00B06A0D" w:rsidRDefault="00B06A0D" w:rsidP="00B06A0D">
      <w:pPr>
        <w:spacing w:after="0"/>
        <w:jc w:val="center"/>
        <w:rPr>
          <w:rFonts w:cstheme="minorHAnsi"/>
          <w:b/>
        </w:rPr>
      </w:pPr>
      <w:r>
        <w:t>Ovom Odlukom uređuje se postupak testiranja kandidata prijavljenih na  natječaj za zasnivanje radnog odnosa za radno mjesto</w:t>
      </w:r>
      <w:r>
        <w:br/>
      </w:r>
      <w:r w:rsidRPr="000F65F0">
        <w:rPr>
          <w:b/>
          <w:bCs/>
        </w:rPr>
        <w:t>Nastavnik/</w:t>
      </w:r>
      <w:proofErr w:type="spellStart"/>
      <w:r w:rsidRPr="000F65F0">
        <w:rPr>
          <w:b/>
          <w:bCs/>
        </w:rPr>
        <w:t>ica</w:t>
      </w:r>
      <w:proofErr w:type="spellEnd"/>
      <w:r w:rsidRPr="000F65F0">
        <w:rPr>
          <w:b/>
          <w:bCs/>
        </w:rPr>
        <w:t xml:space="preserve"> </w:t>
      </w:r>
      <w:r>
        <w:rPr>
          <w:b/>
          <w:bCs/>
        </w:rPr>
        <w:t>predmeta iz sektora strojarstvo ili elektrotehnika</w:t>
      </w:r>
    </w:p>
    <w:p w14:paraId="6E1265D7" w14:textId="77777777" w:rsidR="00B06A0D" w:rsidRDefault="00B06A0D" w:rsidP="00B06A0D">
      <w:pPr>
        <w:spacing w:after="0"/>
        <w:jc w:val="center"/>
      </w:pPr>
      <w:r>
        <w:t>II.</w:t>
      </w:r>
    </w:p>
    <w:p w14:paraId="52D9CFD5" w14:textId="77777777" w:rsidR="00B06A0D" w:rsidRPr="00F305CD" w:rsidRDefault="00B06A0D" w:rsidP="00B06A0D">
      <w:pPr>
        <w:spacing w:after="0"/>
        <w:rPr>
          <w:b/>
          <w:sz w:val="20"/>
          <w:szCs w:val="20"/>
          <w:u w:val="single"/>
        </w:rPr>
      </w:pPr>
      <w:r w:rsidRPr="00F305CD">
        <w:rPr>
          <w:b/>
          <w:sz w:val="20"/>
          <w:szCs w:val="20"/>
          <w:u w:val="single"/>
        </w:rPr>
        <w:t>Testiranje kandidata u ovom postupku zapošljavanja sastoji se od:</w:t>
      </w:r>
    </w:p>
    <w:p w14:paraId="0906F96C" w14:textId="77777777" w:rsidR="00B06A0D" w:rsidRPr="00F305CD" w:rsidRDefault="00B06A0D" w:rsidP="00B06A0D">
      <w:pPr>
        <w:pStyle w:val="ListParagraph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usmene procjene odnosno testiranja kandidata putem razgovora</w:t>
      </w:r>
    </w:p>
    <w:p w14:paraId="6B9B4BF2" w14:textId="77777777" w:rsidR="00B06A0D" w:rsidRPr="00F305CD" w:rsidRDefault="00B06A0D" w:rsidP="00B06A0D">
      <w:pPr>
        <w:pStyle w:val="ListParagraph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razgovora s ravnateljem – tri najbolje rangirana kandidata nakon provedenoga  usmenoga testiranja.</w:t>
      </w:r>
    </w:p>
    <w:p w14:paraId="3FBD6718" w14:textId="77777777" w:rsidR="00B06A0D" w:rsidRPr="00F305CD" w:rsidRDefault="00B06A0D" w:rsidP="00B06A0D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III.</w:t>
      </w:r>
    </w:p>
    <w:p w14:paraId="19F3D232" w14:textId="0EF58D09" w:rsidR="00B06A0D" w:rsidRPr="00F305CD" w:rsidRDefault="00B06A0D" w:rsidP="00B06A0D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Svi kandidati koji su dostavili pravodobne i potpune molbe, sukladno odredbama natječaja, poziva</w:t>
      </w:r>
      <w:r>
        <w:rPr>
          <w:sz w:val="20"/>
          <w:szCs w:val="20"/>
        </w:rPr>
        <w:t>ju</w:t>
      </w:r>
      <w:r w:rsidRPr="00F305CD">
        <w:rPr>
          <w:sz w:val="20"/>
          <w:szCs w:val="20"/>
        </w:rPr>
        <w:t xml:space="preserve"> se na </w:t>
      </w:r>
      <w:r w:rsidRPr="00F305CD">
        <w:rPr>
          <w:b/>
          <w:sz w:val="20"/>
          <w:szCs w:val="20"/>
        </w:rPr>
        <w:t>usmeno testiranje</w:t>
      </w:r>
      <w:r>
        <w:rPr>
          <w:sz w:val="20"/>
          <w:szCs w:val="20"/>
        </w:rPr>
        <w:t>. Datum i vrijeme usmenog testiranja objavit će se po završetku natječaja</w:t>
      </w:r>
      <w:r w:rsidRPr="00F305CD">
        <w:rPr>
          <w:sz w:val="20"/>
          <w:szCs w:val="20"/>
        </w:rPr>
        <w:t>.</w:t>
      </w:r>
    </w:p>
    <w:p w14:paraId="39D3793E" w14:textId="77777777" w:rsidR="00B06A0D" w:rsidRPr="00F305CD" w:rsidRDefault="00B06A0D" w:rsidP="00B06A0D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Kandidati koji su dostavili pravodobne i potpune molbe pozvat će se na testiranje putem adrese e-pošte koju su naveli u natječajnoj dokumentaciji.</w:t>
      </w:r>
    </w:p>
    <w:p w14:paraId="00DF1864" w14:textId="77777777" w:rsidR="00B06A0D" w:rsidRPr="00F305CD" w:rsidRDefault="00B06A0D" w:rsidP="00B06A0D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Ako kandidat ne pristupi testiranju u vremenu koje je navedeno u pozivu upućenom putem e-pošte, smatra se da je isti odustao.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</w:rPr>
        <w:t>Prilikom dolaska na testiranje kandidati su dužni predočiti važeću identifikacijsku ispravu radi utvrđivanja identiteta.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</w:rPr>
        <w:t xml:space="preserve">Kandidati su dužni ponašati se u skladu s Kućnim redom Škole. </w:t>
      </w:r>
    </w:p>
    <w:p w14:paraId="09B77824" w14:textId="77777777" w:rsidR="00B06A0D" w:rsidRPr="00F305CD" w:rsidRDefault="00B06A0D" w:rsidP="00B06A0D">
      <w:pPr>
        <w:spacing w:after="0"/>
        <w:rPr>
          <w:sz w:val="20"/>
          <w:szCs w:val="20"/>
          <w:u w:val="single"/>
        </w:rPr>
      </w:pPr>
      <w:r w:rsidRPr="00F305CD">
        <w:rPr>
          <w:sz w:val="20"/>
          <w:szCs w:val="20"/>
          <w:u w:val="single"/>
        </w:rPr>
        <w:t>Kandidati koji će temeljem rang liste biti predloženi za razgovor s ravnateljem, bit će obaviješteni o vremenu održavanja razgovora putem e pošte ili telefonski.</w:t>
      </w:r>
    </w:p>
    <w:p w14:paraId="5E88BF50" w14:textId="77777777" w:rsidR="00B06A0D" w:rsidRPr="00F305CD" w:rsidRDefault="00B06A0D" w:rsidP="00B06A0D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IV.</w:t>
      </w:r>
    </w:p>
    <w:p w14:paraId="3F205B48" w14:textId="77777777" w:rsidR="00B06A0D" w:rsidRPr="00F305CD" w:rsidRDefault="00B06A0D" w:rsidP="00B06A0D">
      <w:pPr>
        <w:spacing w:after="0"/>
        <w:rPr>
          <w:sz w:val="20"/>
          <w:szCs w:val="20"/>
        </w:rPr>
      </w:pPr>
      <w:r w:rsidRPr="00F305CD">
        <w:rPr>
          <w:b/>
          <w:sz w:val="20"/>
          <w:szCs w:val="20"/>
          <w:u w:val="single"/>
        </w:rPr>
        <w:t xml:space="preserve"> Usmeno testiranje  obuhvaća sljedeća područja:</w:t>
      </w:r>
    </w:p>
    <w:p w14:paraId="575ABB03" w14:textId="77777777" w:rsidR="00B06A0D" w:rsidRDefault="00B06A0D" w:rsidP="00B06A0D">
      <w:pPr>
        <w:pStyle w:val="ListParagraph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poznavanje osnova </w:t>
      </w:r>
      <w:proofErr w:type="spellStart"/>
      <w:r>
        <w:rPr>
          <w:sz w:val="20"/>
          <w:szCs w:val="20"/>
        </w:rPr>
        <w:t>kurikula</w:t>
      </w:r>
      <w:proofErr w:type="spellEnd"/>
      <w:r>
        <w:rPr>
          <w:sz w:val="20"/>
          <w:szCs w:val="20"/>
        </w:rPr>
        <w:t xml:space="preserve"> u području strojarstva i/ili elektrotehnike (Tehničar u strojarstvu i Tehničar za mehatroniku)</w:t>
      </w:r>
    </w:p>
    <w:p w14:paraId="4EC54478" w14:textId="77777777" w:rsidR="00B06A0D" w:rsidRPr="00F305CD" w:rsidRDefault="00B06A0D" w:rsidP="00B06A0D">
      <w:pPr>
        <w:pStyle w:val="ListParagraph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 w:rsidRPr="00F305CD">
        <w:rPr>
          <w:sz w:val="20"/>
          <w:szCs w:val="20"/>
        </w:rPr>
        <w:t>postupci i elementi vrednovanja učenika</w:t>
      </w:r>
      <w:r>
        <w:rPr>
          <w:sz w:val="20"/>
          <w:szCs w:val="20"/>
        </w:rPr>
        <w:t xml:space="preserve"> – članci: 2, 6-12 Pravilnika</w:t>
      </w:r>
    </w:p>
    <w:p w14:paraId="00E09C65" w14:textId="77777777" w:rsidR="00B06A0D" w:rsidRPr="00F305CD" w:rsidRDefault="00B06A0D" w:rsidP="00B06A0D">
      <w:pPr>
        <w:pStyle w:val="ListParagraph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 w:rsidRPr="00F305CD">
        <w:rPr>
          <w:sz w:val="20"/>
          <w:szCs w:val="20"/>
        </w:rPr>
        <w:t>općenite informacije o Tehničkoj školi Čakovec</w:t>
      </w:r>
    </w:p>
    <w:p w14:paraId="43DC7847" w14:textId="77777777" w:rsidR="00B06A0D" w:rsidRPr="00F305CD" w:rsidRDefault="00B06A0D" w:rsidP="00B06A0D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V.</w:t>
      </w:r>
    </w:p>
    <w:p w14:paraId="7BFF0E5D" w14:textId="77777777" w:rsidR="00B06A0D" w:rsidRPr="00F305CD" w:rsidRDefault="00B06A0D" w:rsidP="00B06A0D">
      <w:pPr>
        <w:spacing w:after="0"/>
        <w:rPr>
          <w:b/>
          <w:sz w:val="20"/>
          <w:szCs w:val="20"/>
          <w:u w:val="single"/>
        </w:rPr>
      </w:pPr>
      <w:r w:rsidRPr="00F305CD">
        <w:rPr>
          <w:b/>
          <w:sz w:val="20"/>
          <w:szCs w:val="20"/>
          <w:u w:val="single"/>
        </w:rPr>
        <w:t>Pravni i drugi izvori koje kandidati mogu koristiti kao pripremu za testiranje:</w:t>
      </w:r>
    </w:p>
    <w:p w14:paraId="02D6F189" w14:textId="77777777" w:rsidR="00B06A0D" w:rsidRDefault="00922AD0" w:rsidP="00B06A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hyperlink r:id="rId5" w:history="1">
        <w:r w:rsidR="00B06A0D" w:rsidRPr="00C060D9">
          <w:rPr>
            <w:rStyle w:val="Hyperlink"/>
            <w:sz w:val="20"/>
            <w:szCs w:val="20"/>
          </w:rPr>
          <w:t>https://www.asoo.hr/wp-content/uploads/2025/09/Tehnicar-u-strojarstvu_ASOO_NN_2025_57_777.pdf</w:t>
        </w:r>
      </w:hyperlink>
    </w:p>
    <w:p w14:paraId="0AFCD00B" w14:textId="77777777" w:rsidR="00B06A0D" w:rsidRPr="00896FEA" w:rsidRDefault="00922AD0" w:rsidP="00B06A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hyperlink r:id="rId6" w:history="1">
        <w:r w:rsidR="00B06A0D" w:rsidRPr="00C060D9">
          <w:rPr>
            <w:rStyle w:val="Hyperlink"/>
            <w:sz w:val="20"/>
            <w:szCs w:val="20"/>
          </w:rPr>
          <w:t>https://narodne-novine.nn.hr/clanci/sluzbeni/2025_03_54_703.html</w:t>
        </w:r>
      </w:hyperlink>
      <w:r w:rsidR="00B06A0D">
        <w:rPr>
          <w:sz w:val="20"/>
          <w:szCs w:val="20"/>
        </w:rPr>
        <w:t xml:space="preserve"> </w:t>
      </w:r>
    </w:p>
    <w:p w14:paraId="1FC5DD1D" w14:textId="77777777" w:rsidR="00B06A0D" w:rsidRPr="00267A96" w:rsidRDefault="00B06A0D" w:rsidP="00B06A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Pravilnik o načinima, postupcima i elementima vrednovanja učenika u osnovnoj i srednjoj školi</w:t>
      </w:r>
      <w:r w:rsidRPr="00F305CD">
        <w:rPr>
          <w:color w:val="000000"/>
          <w:sz w:val="20"/>
          <w:szCs w:val="20"/>
        </w:rPr>
        <w:t xml:space="preserve"> (NN broj: 112/10, 82/19, 43/20 i 100/21)</w:t>
      </w:r>
    </w:p>
    <w:p w14:paraId="04C064F7" w14:textId="77777777" w:rsidR="00B06A0D" w:rsidRPr="00267A96" w:rsidRDefault="00B06A0D" w:rsidP="00B06A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t>Statut Tehničke škole Čakovec (čl. 44., 79., 98. i 99.)</w:t>
      </w:r>
      <w:r w:rsidRPr="00B27437">
        <w:t xml:space="preserve"> </w:t>
      </w:r>
      <w:hyperlink r:id="rId7" w:history="1">
        <w:r w:rsidRPr="00841426">
          <w:rPr>
            <w:rStyle w:val="Hyperlink"/>
            <w:sz w:val="20"/>
            <w:szCs w:val="20"/>
          </w:rPr>
          <w:t>https://tsck.hr/wp-content/uploads/2024/03/Statut-TSC-3_2024.pdf</w:t>
        </w:r>
      </w:hyperlink>
      <w:r>
        <w:rPr>
          <w:color w:val="000000"/>
          <w:sz w:val="20"/>
          <w:szCs w:val="20"/>
        </w:rPr>
        <w:t xml:space="preserve"> </w:t>
      </w:r>
    </w:p>
    <w:p w14:paraId="63EE0E3D" w14:textId="77777777" w:rsidR="00B06A0D" w:rsidRPr="00194992" w:rsidRDefault="00B06A0D" w:rsidP="00B06A0D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web-stranica Škole</w:t>
      </w:r>
    </w:p>
    <w:p w14:paraId="3EA52CB0" w14:textId="77777777" w:rsidR="00B06A0D" w:rsidRPr="00F305CD" w:rsidRDefault="00B06A0D" w:rsidP="00B06A0D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VI.</w:t>
      </w:r>
    </w:p>
    <w:p w14:paraId="61B03B18" w14:textId="77777777" w:rsidR="00B06A0D" w:rsidRPr="00F305CD" w:rsidRDefault="00B06A0D" w:rsidP="00B06A0D">
      <w:p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Ova Odluka objavljuje se na web-stranici Škole te se, sukladno odredbama iz natječaja, smatra da su svi kandidati obaviješteni o uvjetima i načinu testiranja.</w:t>
      </w:r>
    </w:p>
    <w:p w14:paraId="6E5C6FD0" w14:textId="4FF5F14D" w:rsidR="009F55CC" w:rsidRPr="00B06A0D" w:rsidRDefault="00B06A0D" w:rsidP="00922AD0">
      <w:pPr>
        <w:spacing w:after="0"/>
        <w:jc w:val="right"/>
      </w:pPr>
      <w:r w:rsidRPr="00F305CD">
        <w:rPr>
          <w:sz w:val="20"/>
          <w:szCs w:val="20"/>
        </w:rPr>
        <w:t>Povjerenstvo za zapošljavanje</w:t>
      </w:r>
    </w:p>
    <w:sectPr w:rsidR="009F55CC" w:rsidRPr="00B06A0D" w:rsidSect="009B7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0A7"/>
    <w:multiLevelType w:val="hybridMultilevel"/>
    <w:tmpl w:val="B6542676"/>
    <w:lvl w:ilvl="0" w:tplc="041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5B52029"/>
    <w:multiLevelType w:val="hybridMultilevel"/>
    <w:tmpl w:val="EC32C3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82914"/>
    <w:multiLevelType w:val="hybridMultilevel"/>
    <w:tmpl w:val="3990C2F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07"/>
    <w:rsid w:val="00393B07"/>
    <w:rsid w:val="007063CE"/>
    <w:rsid w:val="00922AD0"/>
    <w:rsid w:val="009F55CC"/>
    <w:rsid w:val="00B06A0D"/>
    <w:rsid w:val="00C36D71"/>
    <w:rsid w:val="00FD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BB6D7"/>
  <w15:chartTrackingRefBased/>
  <w15:docId w15:val="{BCC32D1C-198C-4487-984F-AF2064AD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F06"/>
    <w:pPr>
      <w:spacing w:after="200" w:line="276" w:lineRule="auto"/>
    </w:pPr>
    <w:rPr>
      <w:rFonts w:eastAsiaTheme="minorEastAsia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F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3F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sck.hr/wp-content/uploads/2024/03/Statut-TSC-3_202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rodne-novine.nn.hr/clanci/sluzbeni/2025_03_54_703.html" TargetMode="External"/><Relationship Id="rId5" Type="http://schemas.openxmlformats.org/officeDocument/2006/relationships/hyperlink" Target="https://www.asoo.hr/wp-content/uploads/2025/09/Tehnicar-u-strojarstvu_ASOO_NN_2025_57_777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tajnik@tsck.hr</dc:creator>
  <cp:keywords/>
  <dc:description/>
  <cp:lastModifiedBy>S</cp:lastModifiedBy>
  <cp:revision>6</cp:revision>
  <cp:lastPrinted>2026-09-24T09:46:00Z</cp:lastPrinted>
  <dcterms:created xsi:type="dcterms:W3CDTF">2026-06-25T19:15:00Z</dcterms:created>
  <dcterms:modified xsi:type="dcterms:W3CDTF">2026-09-24T11:08:00Z</dcterms:modified>
</cp:coreProperties>
</file>