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7ACF" w14:textId="55398B15" w:rsidR="00AB1631" w:rsidRDefault="00AB1631" w:rsidP="00AB1631">
      <w:pPr>
        <w:spacing w:after="150" w:line="450" w:lineRule="atLeast"/>
        <w:rPr>
          <w:rFonts w:cstheme="minorHAnsi"/>
          <w:b/>
          <w:color w:val="333333"/>
          <w:shd w:val="clear" w:color="auto" w:fill="FFFFFF"/>
        </w:rPr>
      </w:pPr>
      <w:r w:rsidRPr="00AB1631">
        <w:rPr>
          <w:rFonts w:cstheme="minorHAnsi"/>
          <w:b/>
          <w:color w:val="333333"/>
          <w:shd w:val="clear" w:color="auto" w:fill="FFFFFF"/>
        </w:rPr>
        <w:t>TEHNIČKA ŠKOLA ČAKOVEC</w:t>
      </w:r>
    </w:p>
    <w:p w14:paraId="1B9974BB" w14:textId="4C1D4E55" w:rsidR="00AB1631" w:rsidRPr="00AB1631" w:rsidRDefault="00AB1631" w:rsidP="00AB1631">
      <w:pPr>
        <w:spacing w:after="150" w:line="450" w:lineRule="atLeast"/>
        <w:jc w:val="center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OBAVIJEST O PRAVU NA PRISTUP INFORMACIJAMA</w:t>
      </w:r>
    </w:p>
    <w:p w14:paraId="0B8A4A78" w14:textId="1C09183C" w:rsidR="00E43069" w:rsidRPr="00E43069" w:rsidRDefault="00E43069" w:rsidP="00AB1631">
      <w:pPr>
        <w:spacing w:after="150" w:line="240" w:lineRule="auto"/>
        <w:jc w:val="both"/>
        <w:rPr>
          <w:rFonts w:eastAsia="Times New Roman" w:cstheme="minorHAnsi"/>
          <w:lang w:eastAsia="hr-HR"/>
        </w:rPr>
      </w:pPr>
      <w:r w:rsidRPr="00AB1631">
        <w:rPr>
          <w:rFonts w:cstheme="minorHAnsi"/>
          <w:color w:val="333333"/>
          <w:shd w:val="clear" w:color="auto" w:fill="FFFFFF"/>
        </w:rPr>
        <w:t xml:space="preserve">Pravo na pristup informacijama je </w:t>
      </w:r>
      <w:r w:rsidRPr="00AB1631">
        <w:rPr>
          <w:rFonts w:cstheme="minorHAnsi"/>
          <w:i/>
          <w:color w:val="333333"/>
          <w:shd w:val="clear" w:color="auto" w:fill="FFFFFF"/>
        </w:rPr>
        <w:t>Ustavom Republike Hrvatske</w:t>
      </w:r>
      <w:r w:rsidRPr="00AB1631">
        <w:rPr>
          <w:rFonts w:cstheme="minorHAnsi"/>
          <w:color w:val="333333"/>
          <w:shd w:val="clear" w:color="auto" w:fill="FFFFFF"/>
        </w:rPr>
        <w:t xml:space="preserve"> i </w:t>
      </w:r>
      <w:r w:rsidRPr="00AB1631">
        <w:rPr>
          <w:rFonts w:cstheme="minorHAnsi"/>
          <w:i/>
          <w:color w:val="333333"/>
          <w:shd w:val="clear" w:color="auto" w:fill="FFFFFF"/>
        </w:rPr>
        <w:t>Zakonom o pravu na pristup informacijama</w:t>
      </w:r>
      <w:r w:rsidRPr="00AB1631">
        <w:rPr>
          <w:rFonts w:cstheme="minorHAnsi"/>
          <w:color w:val="333333"/>
          <w:shd w:val="clear" w:color="auto" w:fill="FFFFFF"/>
        </w:rPr>
        <w:t xml:space="preserve"> zajamčeno pravo svakoga građanina ili pravne osobe na pristup informacijama koje posjeduju tijela javne vlasti u Republici Hrvatskoj, neovisno o svrsi u koju se informacija želi koristiti.</w:t>
      </w:r>
    </w:p>
    <w:p w14:paraId="2AF5606B" w14:textId="535783BB" w:rsidR="001755FB" w:rsidRPr="00AB1631" w:rsidRDefault="001755FB" w:rsidP="00AB1631">
      <w:pPr>
        <w:spacing w:after="150" w:line="240" w:lineRule="auto"/>
        <w:jc w:val="both"/>
        <w:rPr>
          <w:rFonts w:eastAsia="Times New Roman" w:cstheme="minorHAnsi"/>
          <w:b/>
          <w:lang w:eastAsia="hr-HR"/>
        </w:rPr>
      </w:pPr>
      <w:r w:rsidRPr="00AB1631">
        <w:rPr>
          <w:rFonts w:eastAsia="Times New Roman" w:cstheme="minorHAnsi"/>
          <w:b/>
          <w:lang w:eastAsia="hr-HR"/>
        </w:rPr>
        <w:t>Zahtjev za pristup informacijama i ponovnu uporabu informacija može se podnijeti:</w:t>
      </w:r>
    </w:p>
    <w:p w14:paraId="2280C556" w14:textId="6A0C9D85" w:rsidR="001755FB" w:rsidRPr="00E43069" w:rsidRDefault="001755FB" w:rsidP="00AB163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elektroničkom poštom na adresu: </w:t>
      </w:r>
      <w:hyperlink r:id="rId5" w:history="1">
        <w:r w:rsidRPr="00E43069">
          <w:rPr>
            <w:rStyle w:val="Hiperveza"/>
            <w:rFonts w:eastAsia="Times New Roman" w:cstheme="minorHAnsi"/>
            <w:lang w:eastAsia="hr-HR"/>
          </w:rPr>
          <w:t>tajnik@tsck.hr</w:t>
        </w:r>
      </w:hyperlink>
    </w:p>
    <w:p w14:paraId="411F38C4" w14:textId="00A5FA00" w:rsidR="001755FB" w:rsidRPr="00E43069" w:rsidRDefault="001755FB" w:rsidP="00AB163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pisanim putem na adresu: Tehnička škola Čakovec, Športska 5, 40000 Čakovec</w:t>
      </w:r>
    </w:p>
    <w:p w14:paraId="3178AE6F" w14:textId="23D5C567" w:rsidR="001755FB" w:rsidRPr="00E43069" w:rsidRDefault="001755FB" w:rsidP="00AB163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telefonom na broj: 040/328-522</w:t>
      </w:r>
    </w:p>
    <w:p w14:paraId="65C494E9" w14:textId="1B52F6D6" w:rsidR="001755FB" w:rsidRPr="00E43069" w:rsidRDefault="001755FB" w:rsidP="00AB1631">
      <w:pPr>
        <w:spacing w:after="150" w:line="240" w:lineRule="auto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Usmeno postavljeni zahtjevi primat će se na zapisnik ponedjeljkom i utorkom od 8.30 do 10.30 sati, u tajništvu Tehničke škole Čakovec</w:t>
      </w:r>
      <w:r w:rsidR="00AB1631">
        <w:rPr>
          <w:rFonts w:eastAsia="Times New Roman" w:cstheme="minorHAnsi"/>
          <w:lang w:eastAsia="hr-HR"/>
        </w:rPr>
        <w:t>.</w:t>
      </w:r>
    </w:p>
    <w:p w14:paraId="7DC89862" w14:textId="7830088A" w:rsidR="001755FB" w:rsidRPr="00AB1631" w:rsidRDefault="001755FB" w:rsidP="00AB1631">
      <w:pPr>
        <w:spacing w:after="150" w:line="240" w:lineRule="auto"/>
        <w:jc w:val="both"/>
        <w:rPr>
          <w:rFonts w:eastAsia="Times New Roman" w:cstheme="minorHAnsi"/>
          <w:b/>
          <w:lang w:eastAsia="hr-HR"/>
        </w:rPr>
      </w:pPr>
      <w:r w:rsidRPr="00AB1631">
        <w:rPr>
          <w:rFonts w:eastAsia="Times New Roman" w:cstheme="minorHAnsi"/>
          <w:b/>
          <w:lang w:eastAsia="hr-HR"/>
        </w:rPr>
        <w:t>Zahtjev za pristup informacijama treba sadržavati:</w:t>
      </w:r>
    </w:p>
    <w:p w14:paraId="138AF36C" w14:textId="49311EC6" w:rsidR="001755FB" w:rsidRPr="00E43069" w:rsidRDefault="001755FB" w:rsidP="00AB1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 xml:space="preserve">naziv i sjedište tijela javne vlasti kojem se zahtjev podnosi </w:t>
      </w:r>
      <w:r w:rsidR="00E43069">
        <w:rPr>
          <w:rFonts w:eastAsia="Times New Roman" w:cstheme="minorHAnsi"/>
          <w:lang w:eastAsia="hr-HR"/>
        </w:rPr>
        <w:t>– u obrascu</w:t>
      </w:r>
    </w:p>
    <w:p w14:paraId="54A9279C" w14:textId="77777777" w:rsidR="001755FB" w:rsidRPr="00E43069" w:rsidRDefault="001755FB" w:rsidP="00AB1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podatke koji su važni za prepoznavanje tražene informacije</w:t>
      </w:r>
    </w:p>
    <w:p w14:paraId="78618068" w14:textId="77777777" w:rsidR="001755FB" w:rsidRPr="00E43069" w:rsidRDefault="001755FB" w:rsidP="00AB1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ime, prezime i adresu fizičke osobe podnositelja zahtjeva </w:t>
      </w:r>
    </w:p>
    <w:p w14:paraId="4F8815D5" w14:textId="77777777" w:rsidR="001755FB" w:rsidRPr="00E43069" w:rsidRDefault="001755FB" w:rsidP="00AB1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tvrtku, odnosno naziv pravne osobe i njezino sjedište.</w:t>
      </w:r>
    </w:p>
    <w:p w14:paraId="32BA768E" w14:textId="77777777" w:rsidR="001755FB" w:rsidRPr="00E43069" w:rsidRDefault="001755FB" w:rsidP="00AB1631">
      <w:pPr>
        <w:spacing w:after="150" w:line="240" w:lineRule="auto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Podnositelj zahtjeva nije obvezan navesti razloge zbog kojih traži pristup informaciji, a u zahtjevu može predložiti i način na koji će tijelo javne vlasti učiniti informaciju dostupnom.</w:t>
      </w:r>
    </w:p>
    <w:p w14:paraId="341DC86F" w14:textId="77777777" w:rsidR="00AB1631" w:rsidRDefault="004A2C86" w:rsidP="00AB1631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E43069">
        <w:rPr>
          <w:rFonts w:eastAsia="Times New Roman" w:cstheme="minorHAnsi"/>
          <w:lang w:eastAsia="hr-HR"/>
        </w:rPr>
        <w:t>Tehnička škola Čakovec</w:t>
      </w:r>
      <w:r w:rsidR="001755FB" w:rsidRPr="00E43069">
        <w:rPr>
          <w:rFonts w:eastAsia="Times New Roman" w:cstheme="minorHAnsi"/>
          <w:lang w:eastAsia="hr-HR"/>
        </w:rPr>
        <w:t xml:space="preserve"> ima pravo na naknadu stvarnih materijalnih troškova koji nastanu pružanjem informacije korisniku prava na pristup informacijama i ponovnu uporabu informacija, kao i na naknadu troškova dostave tražene informacije. Visina naknade za pristup informacijama i ponovnu uporabu informacija, određena je sukladno kriterijima iz članka 19. stavka 3. Zakona o pravu na pristup informacijama</w:t>
      </w:r>
      <w:r w:rsidR="00AB1631">
        <w:rPr>
          <w:rFonts w:eastAsia="Times New Roman" w:cstheme="minorHAnsi"/>
          <w:lang w:eastAsia="hr-HR"/>
        </w:rPr>
        <w:t xml:space="preserve">. </w:t>
      </w:r>
    </w:p>
    <w:p w14:paraId="767C63A0" w14:textId="2E50D618" w:rsidR="00AB1631" w:rsidRDefault="00AB1631" w:rsidP="00AB1631">
      <w:p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Kriteriji za određivanje visine naknade nalaze se na sljedećim poveznicama:</w:t>
      </w:r>
    </w:p>
    <w:bookmarkStart w:id="0" w:name="_GoBack"/>
    <w:bookmarkEnd w:id="0"/>
    <w:p w14:paraId="14FF60D3" w14:textId="73ED0D8A" w:rsidR="00AB1631" w:rsidRDefault="00AB1631" w:rsidP="00AB1631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</w:instrText>
      </w:r>
      <w:r w:rsidRPr="00AB1631">
        <w:rPr>
          <w:rStyle w:val="Hiperveza"/>
        </w:rPr>
        <w:instrText>https://narodne-novine.nn.hr/clanci/sluzbeni/2014_02_15_316.html</w:instrText>
      </w:r>
      <w:r>
        <w:rPr>
          <w:rStyle w:val="Hiperveza"/>
        </w:rPr>
        <w:instrText xml:space="preserve">" </w:instrText>
      </w:r>
      <w:r>
        <w:rPr>
          <w:rStyle w:val="Hiperveza"/>
        </w:rPr>
        <w:fldChar w:fldCharType="separate"/>
      </w:r>
      <w:r w:rsidRPr="006742E9">
        <w:rPr>
          <w:rStyle w:val="Hiperveza"/>
        </w:rPr>
        <w:t>https://narodne-novine.nn.hr/clanci/sluzbeni/2014_02_15_316.html</w:t>
      </w:r>
      <w:r>
        <w:rPr>
          <w:rStyle w:val="Hiperveza"/>
        </w:rPr>
        <w:fldChar w:fldCharType="end"/>
      </w:r>
    </w:p>
    <w:p w14:paraId="6E322697" w14:textId="24323CC5" w:rsidR="00AB1631" w:rsidRDefault="00AB1631" w:rsidP="00AB1631">
      <w:pPr>
        <w:spacing w:line="240" w:lineRule="auto"/>
        <w:jc w:val="both"/>
        <w:rPr>
          <w:rFonts w:eastAsia="Times New Roman" w:cstheme="minorHAnsi"/>
          <w:lang w:eastAsia="hr-HR"/>
        </w:rPr>
      </w:pPr>
      <w:hyperlink r:id="rId6" w:history="1">
        <w:r w:rsidRPr="00D82A5F">
          <w:rPr>
            <w:rStyle w:val="Hiperveza"/>
          </w:rPr>
          <w:t>https://narodne-novine.nn.hr/clanci/sluzbeni/2022_12_141_2149.html</w:t>
        </w:r>
      </w:hyperlink>
    </w:p>
    <w:p w14:paraId="5163A762" w14:textId="77777777" w:rsidR="00AB1631" w:rsidRPr="00E43069" w:rsidRDefault="00AB1631" w:rsidP="00AB1631">
      <w:pPr>
        <w:spacing w:line="240" w:lineRule="auto"/>
        <w:jc w:val="both"/>
        <w:rPr>
          <w:rFonts w:eastAsia="Times New Roman" w:cstheme="minorHAnsi"/>
          <w:lang w:eastAsia="hr-HR"/>
        </w:rPr>
      </w:pPr>
    </w:p>
    <w:sectPr w:rsidR="00AB1631" w:rsidRPr="00E4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010"/>
    <w:multiLevelType w:val="multilevel"/>
    <w:tmpl w:val="5D4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5E8C"/>
    <w:multiLevelType w:val="multilevel"/>
    <w:tmpl w:val="F5EA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3477C"/>
    <w:multiLevelType w:val="multilevel"/>
    <w:tmpl w:val="34B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B03D8"/>
    <w:multiLevelType w:val="multilevel"/>
    <w:tmpl w:val="32C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D2675"/>
    <w:multiLevelType w:val="multilevel"/>
    <w:tmpl w:val="3FB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A"/>
    <w:rsid w:val="001755FB"/>
    <w:rsid w:val="004A2C86"/>
    <w:rsid w:val="004A764A"/>
    <w:rsid w:val="0053056C"/>
    <w:rsid w:val="008243A8"/>
    <w:rsid w:val="00824817"/>
    <w:rsid w:val="00AB1631"/>
    <w:rsid w:val="00D80783"/>
    <w:rsid w:val="00E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0574"/>
  <w15:chartTrackingRefBased/>
  <w15:docId w15:val="{177770E8-DAE9-4ACA-AA23-7D11D49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17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1755F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5FB"/>
    <w:rPr>
      <w:color w:val="0000FF"/>
      <w:u w:val="single"/>
    </w:rPr>
  </w:style>
  <w:style w:type="character" w:customStyle="1" w:styleId="file">
    <w:name w:val="file"/>
    <w:basedOn w:val="Zadanifontodlomka"/>
    <w:rsid w:val="001755FB"/>
  </w:style>
  <w:style w:type="character" w:styleId="Nerijeenospominjanje">
    <w:name w:val="Unresolved Mention"/>
    <w:basedOn w:val="Zadanifontodlomka"/>
    <w:uiPriority w:val="99"/>
    <w:semiHidden/>
    <w:unhideWhenUsed/>
    <w:rsid w:val="001755F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B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3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0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1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2_12_141_2149.html" TargetMode="External"/><Relationship Id="rId5" Type="http://schemas.openxmlformats.org/officeDocument/2006/relationships/hyperlink" Target="mailto:tajnik@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6</cp:revision>
  <dcterms:created xsi:type="dcterms:W3CDTF">2022-02-21T13:38:00Z</dcterms:created>
  <dcterms:modified xsi:type="dcterms:W3CDTF">2023-11-10T12:53:00Z</dcterms:modified>
</cp:coreProperties>
</file>