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8FE" w:rsidRPr="0073656B" w:rsidRDefault="00AD68FE" w:rsidP="004404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86E67" w:rsidRPr="00125AE8" w:rsidRDefault="00386E67" w:rsidP="00386E67">
      <w:pPr>
        <w:jc w:val="both"/>
        <w:rPr>
          <w:rFonts w:cstheme="minorHAnsi"/>
        </w:rPr>
      </w:pPr>
      <w:r w:rsidRPr="00125AE8">
        <w:rPr>
          <w:rFonts w:cstheme="minorHAnsi"/>
        </w:rPr>
        <w:t xml:space="preserve">Na temelju članka 83. Statuta Tehničke škole Čakovec, a u vezi sa člankom 34. Zakona o fiskalnoj odgovornosti (Narodne novine, br. 111/18) i članka 7. Uredbe o sastavljanju i predaji Izjave o fiskalnoj odgovornosti (Narodne novine, broj 95/19) ravnatelj Dražen </w:t>
      </w:r>
      <w:proofErr w:type="spellStart"/>
      <w:r w:rsidRPr="00125AE8">
        <w:rPr>
          <w:rFonts w:cstheme="minorHAnsi"/>
        </w:rPr>
        <w:t>Blažeka</w:t>
      </w:r>
      <w:proofErr w:type="spellEnd"/>
      <w:r>
        <w:rPr>
          <w:rFonts w:cstheme="minorHAnsi"/>
        </w:rPr>
        <w:t xml:space="preserve"> </w:t>
      </w:r>
      <w:r w:rsidRPr="00125AE8">
        <w:rPr>
          <w:rFonts w:cstheme="minorHAnsi"/>
        </w:rPr>
        <w:t>,</w:t>
      </w:r>
      <w:proofErr w:type="spellStart"/>
      <w:r w:rsidRPr="00125AE8">
        <w:rPr>
          <w:rFonts w:cstheme="minorHAnsi"/>
        </w:rPr>
        <w:t>dipl.ing</w:t>
      </w:r>
      <w:proofErr w:type="spellEnd"/>
      <w:r w:rsidRPr="00125AE8">
        <w:rPr>
          <w:rFonts w:cstheme="minorHAnsi"/>
        </w:rPr>
        <w:t xml:space="preserve">.  dana </w:t>
      </w:r>
      <w:r>
        <w:rPr>
          <w:rFonts w:cstheme="minorHAnsi"/>
        </w:rPr>
        <w:t>3.1.2020</w:t>
      </w:r>
      <w:r w:rsidRPr="00125AE8">
        <w:rPr>
          <w:rFonts w:cstheme="minorHAnsi"/>
        </w:rPr>
        <w:t>.g. donosi:</w:t>
      </w:r>
    </w:p>
    <w:p w:rsidR="00386E67" w:rsidRPr="00125AE8" w:rsidRDefault="00386E67" w:rsidP="00386E67">
      <w:pPr>
        <w:pStyle w:val="Bezproreda"/>
        <w:jc w:val="center"/>
        <w:rPr>
          <w:rFonts w:cstheme="minorHAnsi"/>
          <w:b/>
        </w:rPr>
      </w:pPr>
    </w:p>
    <w:p w:rsidR="00386E67" w:rsidRPr="00125AE8" w:rsidRDefault="00386E67" w:rsidP="00386E67">
      <w:pPr>
        <w:pStyle w:val="Bezproreda"/>
        <w:jc w:val="center"/>
        <w:rPr>
          <w:rFonts w:cstheme="minorHAnsi"/>
          <w:b/>
        </w:rPr>
      </w:pPr>
      <w:r w:rsidRPr="00125AE8">
        <w:rPr>
          <w:rFonts w:cstheme="minorHAnsi"/>
          <w:b/>
        </w:rPr>
        <w:t>PROCEDURU ZAPRIMANJA RAČUNA, NJIHOVE PROVJERE I PRAVOVREMENOM PLAĆANJU</w:t>
      </w:r>
    </w:p>
    <w:p w:rsidR="00386E67" w:rsidRPr="00125AE8" w:rsidRDefault="00386E67" w:rsidP="00386E67">
      <w:pPr>
        <w:pStyle w:val="Bezproreda"/>
        <w:jc w:val="center"/>
        <w:rPr>
          <w:rFonts w:cstheme="minorHAnsi"/>
          <w:b/>
        </w:rPr>
      </w:pPr>
    </w:p>
    <w:p w:rsidR="00386E67" w:rsidRPr="00125AE8" w:rsidRDefault="00386E67" w:rsidP="00386E67">
      <w:pPr>
        <w:pStyle w:val="Bezproreda"/>
        <w:jc w:val="center"/>
        <w:rPr>
          <w:rFonts w:cstheme="minorHAnsi"/>
        </w:rPr>
      </w:pPr>
      <w:r w:rsidRPr="00125AE8">
        <w:rPr>
          <w:rFonts w:cstheme="minorHAnsi"/>
        </w:rPr>
        <w:t>Članak 1.</w:t>
      </w:r>
    </w:p>
    <w:p w:rsidR="00386E67" w:rsidRPr="00125AE8" w:rsidRDefault="00386E67" w:rsidP="00386E67">
      <w:pPr>
        <w:jc w:val="both"/>
        <w:rPr>
          <w:rFonts w:cstheme="minorHAnsi"/>
        </w:rPr>
      </w:pPr>
      <w:r w:rsidRPr="00125AE8">
        <w:rPr>
          <w:rFonts w:cstheme="minorHAnsi"/>
        </w:rPr>
        <w:tab/>
        <w:t>Ovim aktom utvrđuje se procedura zaprimanja računa, njihova provjera i pravovremeno plaćanje u Tehničkoj školi Čakovec, osim ako posebnim propisom ili Statuom škole nije određeno drugačije.</w:t>
      </w:r>
    </w:p>
    <w:p w:rsidR="00386E67" w:rsidRPr="00125AE8" w:rsidRDefault="00386E67" w:rsidP="00386E67">
      <w:pPr>
        <w:pStyle w:val="Bezproreda"/>
        <w:jc w:val="center"/>
        <w:rPr>
          <w:rFonts w:cstheme="minorHAnsi"/>
        </w:rPr>
      </w:pPr>
      <w:r w:rsidRPr="00125AE8">
        <w:rPr>
          <w:rFonts w:cstheme="minorHAnsi"/>
        </w:rPr>
        <w:t>Članak 2.</w:t>
      </w:r>
    </w:p>
    <w:p w:rsidR="00386E67" w:rsidRPr="00125AE8" w:rsidRDefault="00386E67" w:rsidP="00386E67">
      <w:pPr>
        <w:rPr>
          <w:rFonts w:cstheme="minorHAnsi"/>
        </w:rPr>
      </w:pPr>
      <w:r w:rsidRPr="00125AE8">
        <w:rPr>
          <w:rFonts w:cstheme="minorHAnsi"/>
        </w:rPr>
        <w:t>Postupak zaprimanja, provjere i plaćanja računa u školi izvodi se po slijedećoj proceduri.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0"/>
        <w:gridCol w:w="2107"/>
        <w:gridCol w:w="2210"/>
        <w:gridCol w:w="2447"/>
        <w:gridCol w:w="1618"/>
      </w:tblGrid>
      <w:tr w:rsidR="007F575A" w:rsidRPr="00125AE8" w:rsidTr="00386E67">
        <w:tc>
          <w:tcPr>
            <w:tcW w:w="681" w:type="dxa"/>
          </w:tcPr>
          <w:p w:rsidR="00386E67" w:rsidRPr="00125AE8" w:rsidRDefault="00386E67" w:rsidP="007E7F17">
            <w:pPr>
              <w:jc w:val="center"/>
              <w:rPr>
                <w:rFonts w:cstheme="minorHAnsi"/>
                <w:b/>
              </w:rPr>
            </w:pPr>
            <w:r w:rsidRPr="00125AE8">
              <w:rPr>
                <w:rFonts w:cstheme="minorHAnsi"/>
                <w:b/>
              </w:rPr>
              <w:t>Red. br.</w:t>
            </w:r>
          </w:p>
        </w:tc>
        <w:tc>
          <w:tcPr>
            <w:tcW w:w="2112" w:type="dxa"/>
          </w:tcPr>
          <w:p w:rsidR="00386E67" w:rsidRPr="00125AE8" w:rsidRDefault="00386E67" w:rsidP="007E7F17">
            <w:pPr>
              <w:jc w:val="center"/>
              <w:rPr>
                <w:rFonts w:cstheme="minorHAnsi"/>
                <w:b/>
              </w:rPr>
            </w:pPr>
          </w:p>
          <w:p w:rsidR="00386E67" w:rsidRPr="00125AE8" w:rsidRDefault="00386E67" w:rsidP="007E7F17">
            <w:pPr>
              <w:jc w:val="center"/>
              <w:rPr>
                <w:rFonts w:cstheme="minorHAnsi"/>
                <w:b/>
              </w:rPr>
            </w:pPr>
            <w:r w:rsidRPr="00125AE8">
              <w:rPr>
                <w:rFonts w:cstheme="minorHAnsi"/>
                <w:b/>
              </w:rPr>
              <w:t>Događaj</w:t>
            </w:r>
          </w:p>
        </w:tc>
        <w:tc>
          <w:tcPr>
            <w:tcW w:w="2192" w:type="dxa"/>
          </w:tcPr>
          <w:p w:rsidR="00386E67" w:rsidRPr="00125AE8" w:rsidRDefault="00386E67" w:rsidP="007E7F17">
            <w:pPr>
              <w:jc w:val="center"/>
              <w:rPr>
                <w:rFonts w:cstheme="minorHAnsi"/>
                <w:b/>
              </w:rPr>
            </w:pPr>
          </w:p>
          <w:p w:rsidR="00386E67" w:rsidRPr="00125AE8" w:rsidRDefault="00386E67" w:rsidP="007E7F17">
            <w:pPr>
              <w:jc w:val="center"/>
              <w:rPr>
                <w:rFonts w:cstheme="minorHAnsi"/>
                <w:b/>
              </w:rPr>
            </w:pPr>
            <w:r w:rsidRPr="00125AE8">
              <w:rPr>
                <w:rFonts w:cstheme="minorHAnsi"/>
                <w:b/>
              </w:rPr>
              <w:t>Nadležnost</w:t>
            </w:r>
          </w:p>
        </w:tc>
        <w:tc>
          <w:tcPr>
            <w:tcW w:w="2458" w:type="dxa"/>
          </w:tcPr>
          <w:p w:rsidR="00386E67" w:rsidRPr="00125AE8" w:rsidRDefault="00386E67" w:rsidP="007E7F17">
            <w:pPr>
              <w:jc w:val="center"/>
              <w:rPr>
                <w:rFonts w:cstheme="minorHAnsi"/>
                <w:b/>
              </w:rPr>
            </w:pPr>
          </w:p>
          <w:p w:rsidR="00386E67" w:rsidRPr="00125AE8" w:rsidRDefault="00386E67" w:rsidP="007E7F17">
            <w:pPr>
              <w:jc w:val="center"/>
              <w:rPr>
                <w:rFonts w:cstheme="minorHAnsi"/>
                <w:b/>
              </w:rPr>
            </w:pPr>
            <w:r w:rsidRPr="00125AE8">
              <w:rPr>
                <w:rFonts w:cstheme="minorHAnsi"/>
                <w:b/>
              </w:rPr>
              <w:t>Aktivnost</w:t>
            </w:r>
          </w:p>
        </w:tc>
        <w:tc>
          <w:tcPr>
            <w:tcW w:w="1619" w:type="dxa"/>
          </w:tcPr>
          <w:p w:rsidR="00386E67" w:rsidRPr="00125AE8" w:rsidRDefault="00386E67" w:rsidP="007E7F17">
            <w:pPr>
              <w:jc w:val="center"/>
              <w:rPr>
                <w:rFonts w:cstheme="minorHAnsi"/>
                <w:b/>
              </w:rPr>
            </w:pPr>
          </w:p>
          <w:p w:rsidR="00386E67" w:rsidRPr="00125AE8" w:rsidRDefault="00386E67" w:rsidP="007E7F17">
            <w:pPr>
              <w:jc w:val="center"/>
              <w:rPr>
                <w:rFonts w:cstheme="minorHAnsi"/>
                <w:b/>
              </w:rPr>
            </w:pPr>
            <w:r w:rsidRPr="00125AE8">
              <w:rPr>
                <w:rFonts w:cstheme="minorHAnsi"/>
                <w:b/>
              </w:rPr>
              <w:t>Rok</w:t>
            </w:r>
          </w:p>
        </w:tc>
      </w:tr>
      <w:tr w:rsidR="007F575A" w:rsidRPr="00125AE8" w:rsidTr="00386E67">
        <w:trPr>
          <w:trHeight w:val="1487"/>
        </w:trPr>
        <w:tc>
          <w:tcPr>
            <w:tcW w:w="681" w:type="dxa"/>
          </w:tcPr>
          <w:p w:rsidR="00386E67" w:rsidRPr="00386E67" w:rsidRDefault="00386E67" w:rsidP="00386E6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112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Primitak e-računa</w:t>
            </w:r>
          </w:p>
        </w:tc>
        <w:tc>
          <w:tcPr>
            <w:tcW w:w="2192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Voditelj računovodstva /računovodstveni radnik</w:t>
            </w:r>
          </w:p>
        </w:tc>
        <w:tc>
          <w:tcPr>
            <w:tcW w:w="2458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Zaprimanje e-računa</w:t>
            </w:r>
          </w:p>
        </w:tc>
        <w:tc>
          <w:tcPr>
            <w:tcW w:w="1619" w:type="dxa"/>
          </w:tcPr>
          <w:p w:rsidR="00386E67" w:rsidRPr="00125AE8" w:rsidRDefault="00386E67" w:rsidP="007E7F17">
            <w:pPr>
              <w:jc w:val="center"/>
              <w:rPr>
                <w:rFonts w:cstheme="minorHAnsi"/>
              </w:rPr>
            </w:pPr>
            <w:r w:rsidRPr="00125AE8">
              <w:rPr>
                <w:rFonts w:cstheme="minorHAnsi"/>
              </w:rPr>
              <w:t>Najviše 3 radna dana od obavijesti da je račun stigao</w:t>
            </w:r>
          </w:p>
        </w:tc>
      </w:tr>
      <w:tr w:rsidR="007F575A" w:rsidRPr="00125AE8" w:rsidTr="00386E67">
        <w:tc>
          <w:tcPr>
            <w:tcW w:w="681" w:type="dxa"/>
          </w:tcPr>
          <w:p w:rsidR="00386E67" w:rsidRPr="00386E67" w:rsidRDefault="00386E67" w:rsidP="00386E67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2112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Pretvaranje e-računa u papirnati oblik</w:t>
            </w:r>
          </w:p>
        </w:tc>
        <w:tc>
          <w:tcPr>
            <w:tcW w:w="2192" w:type="dxa"/>
          </w:tcPr>
          <w:p w:rsidR="00386E67" w:rsidRPr="00125AE8" w:rsidRDefault="00386E67" w:rsidP="007E7F17">
            <w:pPr>
              <w:rPr>
                <w:rFonts w:cstheme="minorHAnsi"/>
                <w:b/>
              </w:rPr>
            </w:pPr>
            <w:r w:rsidRPr="00125AE8">
              <w:rPr>
                <w:rFonts w:cstheme="minorHAnsi"/>
              </w:rPr>
              <w:t>Voditelj računovodstva /računovodstveni radnik</w:t>
            </w:r>
            <w:r w:rsidR="00083A95">
              <w:rPr>
                <w:rFonts w:cstheme="minorHAnsi"/>
              </w:rPr>
              <w:t>/administrativni radnik</w:t>
            </w:r>
            <w:bookmarkStart w:id="0" w:name="_GoBack"/>
            <w:bookmarkEnd w:id="0"/>
          </w:p>
        </w:tc>
        <w:tc>
          <w:tcPr>
            <w:tcW w:w="2458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E-računi se štampaju na papir u PDF formi, stavlja se (prijamni) štambilj i upisuje datum zaprimanja</w:t>
            </w:r>
          </w:p>
        </w:tc>
        <w:tc>
          <w:tcPr>
            <w:tcW w:w="1619" w:type="dxa"/>
          </w:tcPr>
          <w:p w:rsidR="00386E67" w:rsidRPr="00125AE8" w:rsidRDefault="00386E67" w:rsidP="007E7F17">
            <w:pPr>
              <w:jc w:val="center"/>
              <w:rPr>
                <w:rFonts w:cstheme="minorHAnsi"/>
              </w:rPr>
            </w:pPr>
            <w:r w:rsidRPr="00125AE8">
              <w:rPr>
                <w:rFonts w:cstheme="minorHAnsi"/>
              </w:rPr>
              <w:t>Istog dana kao i zaprimanje računa</w:t>
            </w:r>
          </w:p>
        </w:tc>
      </w:tr>
      <w:tr w:rsidR="007F575A" w:rsidRPr="00125AE8" w:rsidTr="00386E67">
        <w:tc>
          <w:tcPr>
            <w:tcW w:w="681" w:type="dxa"/>
          </w:tcPr>
          <w:p w:rsidR="00386E67" w:rsidRPr="00386E67" w:rsidRDefault="00386E67" w:rsidP="00386E67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12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 xml:space="preserve">Računovodstvena kontrola računa </w:t>
            </w:r>
          </w:p>
        </w:tc>
        <w:tc>
          <w:tcPr>
            <w:tcW w:w="2192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Voditelj računovodstva /računovodstveni radnik</w:t>
            </w:r>
          </w:p>
        </w:tc>
        <w:tc>
          <w:tcPr>
            <w:tcW w:w="2458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Provodi  formalne provjere svih elementa računa i matematičke kontrole te kompletira račun sa otpremnicom, odnosno zapisnikom o obavljenoj usluzi i narudžbenicom. Ulazni računi koji ne ispunjavaju računske i / ili formalne kontrole vraćaju se pošiljatelju s primjedbom. Ulazni računi koji zadovoljavaju računsku i formalnu kontrolu upisuju se u knjigu ulaznih računa i dostavljaju na suštinsku kontrolu.</w:t>
            </w:r>
          </w:p>
          <w:p w:rsidR="00386E67" w:rsidRPr="00125AE8" w:rsidRDefault="00386E67" w:rsidP="007E7F17">
            <w:pPr>
              <w:rPr>
                <w:rFonts w:cstheme="minorHAnsi"/>
              </w:rPr>
            </w:pPr>
          </w:p>
        </w:tc>
        <w:tc>
          <w:tcPr>
            <w:tcW w:w="1619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5 dana od dana zaprimanja računa, ne računajući potrebne izmjene ili traženje dodatne dokumentacije</w:t>
            </w:r>
          </w:p>
        </w:tc>
      </w:tr>
      <w:tr w:rsidR="007F575A" w:rsidRPr="00125AE8" w:rsidTr="00386E67">
        <w:tc>
          <w:tcPr>
            <w:tcW w:w="681" w:type="dxa"/>
          </w:tcPr>
          <w:p w:rsidR="00386E67" w:rsidRPr="00386E67" w:rsidRDefault="00386E67" w:rsidP="00386E67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12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E-račun nije prošao formalnu i/ili računsku kontrolu</w:t>
            </w:r>
          </w:p>
        </w:tc>
        <w:tc>
          <w:tcPr>
            <w:tcW w:w="2192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Voditelj računovodstva /računovodstveni radnik</w:t>
            </w:r>
          </w:p>
        </w:tc>
        <w:tc>
          <w:tcPr>
            <w:tcW w:w="2458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Nakon provjere odbija se račun koji je zaprimljen u e-obliku ukoliko ne sadrži sve potrebne elemente ili je računski neispravan</w:t>
            </w:r>
          </w:p>
        </w:tc>
        <w:tc>
          <w:tcPr>
            <w:tcW w:w="1619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</w:p>
        </w:tc>
      </w:tr>
      <w:tr w:rsidR="007F575A" w:rsidRPr="00125AE8" w:rsidTr="00386E67">
        <w:tc>
          <w:tcPr>
            <w:tcW w:w="681" w:type="dxa"/>
          </w:tcPr>
          <w:p w:rsidR="00386E67" w:rsidRPr="00386E67" w:rsidRDefault="00386E67" w:rsidP="00386E67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12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 xml:space="preserve">Suštinska kontrola e-računa i primljenih ulaznih računa </w:t>
            </w:r>
          </w:p>
        </w:tc>
        <w:tc>
          <w:tcPr>
            <w:tcW w:w="2192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Voditelj računovodstva /računovodstveni radnik</w:t>
            </w:r>
          </w:p>
        </w:tc>
        <w:tc>
          <w:tcPr>
            <w:tcW w:w="2458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Račun se povezuje s popratnom dokumentacijom, te se uspoređuje količina i opis radova, usluga, robe s popratnom dokumentacijom</w:t>
            </w:r>
          </w:p>
        </w:tc>
        <w:tc>
          <w:tcPr>
            <w:tcW w:w="1619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2  dana od dana zaprimanja računa</w:t>
            </w:r>
          </w:p>
        </w:tc>
      </w:tr>
      <w:tr w:rsidR="007F575A" w:rsidRPr="00125AE8" w:rsidTr="00386E67">
        <w:tc>
          <w:tcPr>
            <w:tcW w:w="681" w:type="dxa"/>
          </w:tcPr>
          <w:p w:rsidR="00386E67" w:rsidRPr="00386E67" w:rsidRDefault="00386E67" w:rsidP="00386E67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12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Odobrenje plaćanja računa</w:t>
            </w:r>
          </w:p>
        </w:tc>
        <w:tc>
          <w:tcPr>
            <w:tcW w:w="2192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Ravnatelj ili osoba koju on ovlasti</w:t>
            </w:r>
          </w:p>
        </w:tc>
        <w:tc>
          <w:tcPr>
            <w:tcW w:w="2458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Svojim potpisom odobrava isplatu računa</w:t>
            </w:r>
          </w:p>
        </w:tc>
        <w:tc>
          <w:tcPr>
            <w:tcW w:w="1619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2  dana od dana zaprimanja računa</w:t>
            </w:r>
          </w:p>
        </w:tc>
      </w:tr>
      <w:tr w:rsidR="007F575A" w:rsidRPr="00125AE8" w:rsidTr="00386E67">
        <w:tc>
          <w:tcPr>
            <w:tcW w:w="681" w:type="dxa"/>
          </w:tcPr>
          <w:p w:rsidR="00386E67" w:rsidRPr="00386E67" w:rsidRDefault="00386E67" w:rsidP="00386E67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12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Plaćanje prema dospijeću</w:t>
            </w:r>
          </w:p>
        </w:tc>
        <w:tc>
          <w:tcPr>
            <w:tcW w:w="2192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 xml:space="preserve">Voditelj računovodstva </w:t>
            </w:r>
          </w:p>
        </w:tc>
        <w:tc>
          <w:tcPr>
            <w:tcW w:w="2458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Plaćanje računa (PBZ internet bankarstvo)</w:t>
            </w:r>
          </w:p>
        </w:tc>
        <w:tc>
          <w:tcPr>
            <w:tcW w:w="1619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 roku od 30 dana od dana </w:t>
            </w:r>
            <w:r w:rsidR="007F575A">
              <w:rPr>
                <w:rFonts w:cstheme="minorHAnsi"/>
              </w:rPr>
              <w:t>zaprimanja računa (iznimno  do 60 dana)</w:t>
            </w:r>
          </w:p>
        </w:tc>
      </w:tr>
      <w:tr w:rsidR="007F575A" w:rsidRPr="00125AE8" w:rsidTr="00386E67">
        <w:tc>
          <w:tcPr>
            <w:tcW w:w="681" w:type="dxa"/>
          </w:tcPr>
          <w:p w:rsidR="00386E67" w:rsidRPr="00386E67" w:rsidRDefault="00386E67" w:rsidP="00386E67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12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Obrada i knjiženje računa</w:t>
            </w:r>
          </w:p>
        </w:tc>
        <w:tc>
          <w:tcPr>
            <w:tcW w:w="2192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Voditelj računovodstva /računovodstveni radnik</w:t>
            </w:r>
          </w:p>
        </w:tc>
        <w:tc>
          <w:tcPr>
            <w:tcW w:w="2458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Upis u knjigu ulaznih računa i dodjela broja ulazne fakture. Razvrstavanje računa prema proračunskim klasifikacijama.</w:t>
            </w:r>
          </w:p>
        </w:tc>
        <w:tc>
          <w:tcPr>
            <w:tcW w:w="1619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 xml:space="preserve">Unutar mjesec dana od dana primitka računa </w:t>
            </w:r>
          </w:p>
        </w:tc>
      </w:tr>
      <w:tr w:rsidR="007F575A" w:rsidRPr="00125AE8" w:rsidTr="00386E67">
        <w:tc>
          <w:tcPr>
            <w:tcW w:w="681" w:type="dxa"/>
          </w:tcPr>
          <w:p w:rsidR="00386E67" w:rsidRPr="00386E67" w:rsidRDefault="00386E67" w:rsidP="00386E67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112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Odlaganje računa</w:t>
            </w:r>
          </w:p>
        </w:tc>
        <w:tc>
          <w:tcPr>
            <w:tcW w:w="2192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Voditelj računovodstva /računovodstveni radnik</w:t>
            </w:r>
          </w:p>
        </w:tc>
        <w:tc>
          <w:tcPr>
            <w:tcW w:w="2458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  <w:r w:rsidRPr="00125AE8">
              <w:rPr>
                <w:rFonts w:cstheme="minorHAnsi"/>
              </w:rPr>
              <w:t>Ulazni računi se odlažu u registratore namijenjene za čuvanje ulaznih računa  .</w:t>
            </w:r>
          </w:p>
        </w:tc>
        <w:tc>
          <w:tcPr>
            <w:tcW w:w="1619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</w:p>
        </w:tc>
      </w:tr>
      <w:tr w:rsidR="007F575A" w:rsidRPr="00125AE8" w:rsidTr="00386E67">
        <w:tc>
          <w:tcPr>
            <w:tcW w:w="681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</w:p>
        </w:tc>
        <w:tc>
          <w:tcPr>
            <w:tcW w:w="2112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</w:p>
        </w:tc>
        <w:tc>
          <w:tcPr>
            <w:tcW w:w="2192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</w:p>
        </w:tc>
        <w:tc>
          <w:tcPr>
            <w:tcW w:w="2458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</w:p>
        </w:tc>
        <w:tc>
          <w:tcPr>
            <w:tcW w:w="1619" w:type="dxa"/>
          </w:tcPr>
          <w:p w:rsidR="00386E67" w:rsidRPr="00125AE8" w:rsidRDefault="00386E67" w:rsidP="007E7F17">
            <w:pPr>
              <w:rPr>
                <w:rFonts w:cstheme="minorHAnsi"/>
              </w:rPr>
            </w:pPr>
          </w:p>
        </w:tc>
      </w:tr>
    </w:tbl>
    <w:p w:rsidR="00386E67" w:rsidRPr="00125AE8" w:rsidRDefault="00386E67" w:rsidP="00386E67">
      <w:pPr>
        <w:jc w:val="both"/>
        <w:rPr>
          <w:rFonts w:cstheme="minorHAnsi"/>
        </w:rPr>
      </w:pPr>
      <w:r>
        <w:rPr>
          <w:rFonts w:cstheme="minorHAnsi"/>
        </w:rPr>
        <w:t>NAPOMENA: Obzirom na nadležnost – odgovornu osobu određenu u ovom članku ( tablica, stupac 3), odgovorna je prvo</w:t>
      </w:r>
      <w:r w:rsidR="00083A95">
        <w:rPr>
          <w:rFonts w:cstheme="minorHAnsi"/>
        </w:rPr>
        <w:t xml:space="preserve"> </w:t>
      </w:r>
      <w:r>
        <w:rPr>
          <w:rFonts w:cstheme="minorHAnsi"/>
        </w:rPr>
        <w:t>navedena osoba, a za slučaj izostanka s posla prvo</w:t>
      </w:r>
      <w:r w:rsidR="00083A95">
        <w:rPr>
          <w:rFonts w:cstheme="minorHAnsi"/>
        </w:rPr>
        <w:t xml:space="preserve"> </w:t>
      </w:r>
      <w:r>
        <w:rPr>
          <w:rFonts w:cstheme="minorHAnsi"/>
        </w:rPr>
        <w:t>navedene, odgovorna je drugo</w:t>
      </w:r>
      <w:r w:rsidR="00083A95">
        <w:rPr>
          <w:rFonts w:cstheme="minorHAnsi"/>
        </w:rPr>
        <w:t xml:space="preserve"> </w:t>
      </w:r>
      <w:r>
        <w:rPr>
          <w:rFonts w:cstheme="minorHAnsi"/>
        </w:rPr>
        <w:t>navedena osoba.</w:t>
      </w:r>
    </w:p>
    <w:p w:rsidR="00386E67" w:rsidRPr="00125AE8" w:rsidRDefault="00386E67" w:rsidP="00386E67">
      <w:pPr>
        <w:jc w:val="center"/>
        <w:rPr>
          <w:rFonts w:cstheme="minorHAnsi"/>
        </w:rPr>
      </w:pPr>
      <w:r>
        <w:rPr>
          <w:rFonts w:cstheme="minorHAnsi"/>
        </w:rPr>
        <w:t>Članak 3</w:t>
      </w:r>
      <w:r w:rsidRPr="00125AE8">
        <w:rPr>
          <w:rFonts w:cstheme="minorHAnsi"/>
        </w:rPr>
        <w:t>.</w:t>
      </w:r>
    </w:p>
    <w:p w:rsidR="00386E67" w:rsidRPr="00125AE8" w:rsidRDefault="00386E67" w:rsidP="00386E67">
      <w:pPr>
        <w:jc w:val="both"/>
        <w:rPr>
          <w:rFonts w:cstheme="minorHAnsi"/>
        </w:rPr>
      </w:pPr>
      <w:r w:rsidRPr="00125AE8">
        <w:rPr>
          <w:rFonts w:cstheme="minorHAnsi"/>
        </w:rPr>
        <w:t>Ova Procedura objavit će se na web stranici i oglasnoj ploči Škole, a stupa na snagu danom donošenja.</w:t>
      </w:r>
    </w:p>
    <w:p w:rsidR="00386E67" w:rsidRPr="00125AE8" w:rsidRDefault="00386E67" w:rsidP="00386E67">
      <w:pPr>
        <w:spacing w:after="0"/>
        <w:rPr>
          <w:rFonts w:cstheme="minorHAnsi"/>
        </w:rPr>
      </w:pPr>
      <w:r w:rsidRPr="00125AE8">
        <w:rPr>
          <w:rFonts w:cstheme="minorHAnsi"/>
        </w:rPr>
        <w:t>KLASA: 400-01/19-1/2</w:t>
      </w:r>
    </w:p>
    <w:p w:rsidR="00386E67" w:rsidRPr="00125AE8" w:rsidRDefault="00386E67" w:rsidP="00386E67">
      <w:pPr>
        <w:spacing w:after="0"/>
        <w:rPr>
          <w:rFonts w:cstheme="minorHAnsi"/>
        </w:rPr>
      </w:pPr>
      <w:r>
        <w:rPr>
          <w:rFonts w:cstheme="minorHAnsi"/>
        </w:rPr>
        <w:t>URBROJ:2109-58-20-01</w:t>
      </w:r>
    </w:p>
    <w:p w:rsidR="00386E67" w:rsidRPr="00125AE8" w:rsidRDefault="00386E67" w:rsidP="00386E67">
      <w:pPr>
        <w:ind w:left="3540" w:firstLine="708"/>
        <w:jc w:val="center"/>
        <w:rPr>
          <w:rFonts w:cstheme="minorHAnsi"/>
        </w:rPr>
      </w:pPr>
      <w:r w:rsidRPr="00125AE8">
        <w:rPr>
          <w:rFonts w:cstheme="minorHAnsi"/>
        </w:rPr>
        <w:t>Ravnatelj:</w:t>
      </w:r>
    </w:p>
    <w:p w:rsidR="00386E67" w:rsidRPr="00125AE8" w:rsidRDefault="00386E67" w:rsidP="00E64510">
      <w:pPr>
        <w:ind w:left="4956" w:firstLine="708"/>
        <w:rPr>
          <w:rFonts w:cstheme="minorHAnsi"/>
        </w:rPr>
      </w:pPr>
      <w:r w:rsidRPr="00125AE8">
        <w:rPr>
          <w:rFonts w:cstheme="minorHAnsi"/>
        </w:rPr>
        <w:t xml:space="preserve">Dražen </w:t>
      </w:r>
      <w:proofErr w:type="spellStart"/>
      <w:r w:rsidRPr="00125AE8">
        <w:rPr>
          <w:rFonts w:cstheme="minorHAnsi"/>
        </w:rPr>
        <w:t>Blažeka</w:t>
      </w:r>
      <w:proofErr w:type="spellEnd"/>
      <w:r w:rsidRPr="00125AE8">
        <w:rPr>
          <w:rFonts w:cstheme="minorHAnsi"/>
        </w:rPr>
        <w:t>,</w:t>
      </w:r>
      <w:r w:rsidR="007F575A">
        <w:rPr>
          <w:rFonts w:cstheme="minorHAnsi"/>
        </w:rPr>
        <w:t xml:space="preserve"> </w:t>
      </w:r>
      <w:proofErr w:type="spellStart"/>
      <w:r w:rsidRPr="00125AE8">
        <w:rPr>
          <w:rFonts w:cstheme="minorHAnsi"/>
        </w:rPr>
        <w:t>dipl.ing</w:t>
      </w:r>
      <w:proofErr w:type="spellEnd"/>
      <w:r w:rsidRPr="00125AE8">
        <w:rPr>
          <w:rFonts w:cstheme="minorHAnsi"/>
        </w:rPr>
        <w:t>.</w:t>
      </w:r>
    </w:p>
    <w:p w:rsidR="00386E67" w:rsidRPr="0073656B" w:rsidRDefault="00386E67" w:rsidP="00386E67">
      <w:pPr>
        <w:rPr>
          <w:rFonts w:ascii="Times New Roman" w:hAnsi="Times New Roman" w:cs="Times New Roman"/>
          <w:sz w:val="24"/>
          <w:szCs w:val="24"/>
        </w:rPr>
      </w:pPr>
    </w:p>
    <w:p w:rsidR="00386E67" w:rsidRPr="0073656B" w:rsidRDefault="00386E67">
      <w:pPr>
        <w:rPr>
          <w:rFonts w:ascii="Times New Roman" w:hAnsi="Times New Roman" w:cs="Times New Roman"/>
          <w:sz w:val="24"/>
          <w:szCs w:val="24"/>
        </w:rPr>
      </w:pPr>
    </w:p>
    <w:sectPr w:rsidR="00386E67" w:rsidRPr="0073656B" w:rsidSect="00C02BA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1284A"/>
    <w:multiLevelType w:val="hybridMultilevel"/>
    <w:tmpl w:val="C4243E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48C"/>
    <w:rsid w:val="00002A49"/>
    <w:rsid w:val="0003636F"/>
    <w:rsid w:val="00041565"/>
    <w:rsid w:val="00045AB2"/>
    <w:rsid w:val="00083A95"/>
    <w:rsid w:val="000B7ECD"/>
    <w:rsid w:val="000F4CB5"/>
    <w:rsid w:val="000F50CA"/>
    <w:rsid w:val="001166DE"/>
    <w:rsid w:val="00125AE8"/>
    <w:rsid w:val="00133006"/>
    <w:rsid w:val="001356B9"/>
    <w:rsid w:val="00136E58"/>
    <w:rsid w:val="001776F7"/>
    <w:rsid w:val="00214732"/>
    <w:rsid w:val="00253AA9"/>
    <w:rsid w:val="0028292E"/>
    <w:rsid w:val="002B663D"/>
    <w:rsid w:val="002F40E9"/>
    <w:rsid w:val="003030CC"/>
    <w:rsid w:val="00323D6D"/>
    <w:rsid w:val="00343F1E"/>
    <w:rsid w:val="003728EC"/>
    <w:rsid w:val="00386E67"/>
    <w:rsid w:val="003873D4"/>
    <w:rsid w:val="00392382"/>
    <w:rsid w:val="0044048C"/>
    <w:rsid w:val="004B0D0F"/>
    <w:rsid w:val="004C281B"/>
    <w:rsid w:val="004D4A38"/>
    <w:rsid w:val="00566A73"/>
    <w:rsid w:val="005875B6"/>
    <w:rsid w:val="00594BA9"/>
    <w:rsid w:val="00616F84"/>
    <w:rsid w:val="00656CE8"/>
    <w:rsid w:val="00683B43"/>
    <w:rsid w:val="006C0B02"/>
    <w:rsid w:val="006C4938"/>
    <w:rsid w:val="006F4BF5"/>
    <w:rsid w:val="0070227D"/>
    <w:rsid w:val="0073656B"/>
    <w:rsid w:val="0074711C"/>
    <w:rsid w:val="0077005D"/>
    <w:rsid w:val="0078710B"/>
    <w:rsid w:val="007B1893"/>
    <w:rsid w:val="007F575A"/>
    <w:rsid w:val="008427F8"/>
    <w:rsid w:val="00865B16"/>
    <w:rsid w:val="00872D37"/>
    <w:rsid w:val="00873481"/>
    <w:rsid w:val="00935C15"/>
    <w:rsid w:val="0093787B"/>
    <w:rsid w:val="00941D1A"/>
    <w:rsid w:val="009D0ADA"/>
    <w:rsid w:val="00A0083E"/>
    <w:rsid w:val="00A02F8E"/>
    <w:rsid w:val="00A83620"/>
    <w:rsid w:val="00A96347"/>
    <w:rsid w:val="00A96A0F"/>
    <w:rsid w:val="00AA590C"/>
    <w:rsid w:val="00AD68FE"/>
    <w:rsid w:val="00AF38FF"/>
    <w:rsid w:val="00AF42A8"/>
    <w:rsid w:val="00B1110C"/>
    <w:rsid w:val="00B346D6"/>
    <w:rsid w:val="00B93F6C"/>
    <w:rsid w:val="00BD20E6"/>
    <w:rsid w:val="00C02BAF"/>
    <w:rsid w:val="00C37157"/>
    <w:rsid w:val="00C64C26"/>
    <w:rsid w:val="00C76E2A"/>
    <w:rsid w:val="00C85EC0"/>
    <w:rsid w:val="00CE147A"/>
    <w:rsid w:val="00CE7AE2"/>
    <w:rsid w:val="00CF2867"/>
    <w:rsid w:val="00D137B8"/>
    <w:rsid w:val="00D71A58"/>
    <w:rsid w:val="00D762B3"/>
    <w:rsid w:val="00D8119B"/>
    <w:rsid w:val="00D8490F"/>
    <w:rsid w:val="00DA1200"/>
    <w:rsid w:val="00DA5A20"/>
    <w:rsid w:val="00E008AF"/>
    <w:rsid w:val="00E310BC"/>
    <w:rsid w:val="00E64510"/>
    <w:rsid w:val="00E81C8C"/>
    <w:rsid w:val="00F56449"/>
    <w:rsid w:val="00F704DD"/>
    <w:rsid w:val="00F71468"/>
    <w:rsid w:val="00F75718"/>
    <w:rsid w:val="00F75B82"/>
    <w:rsid w:val="00F81F3F"/>
    <w:rsid w:val="00FD7120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745A"/>
  <w15:docId w15:val="{54C39CB3-6DAA-480B-972D-3A1BDCA4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8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4048C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F42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7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76F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tajnik@tsck.hr</cp:lastModifiedBy>
  <cp:revision>9</cp:revision>
  <cp:lastPrinted>2023-03-02T11:32:00Z</cp:lastPrinted>
  <dcterms:created xsi:type="dcterms:W3CDTF">2019-11-26T12:05:00Z</dcterms:created>
  <dcterms:modified xsi:type="dcterms:W3CDTF">2023-03-02T11:38:00Z</dcterms:modified>
</cp:coreProperties>
</file>