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44" w:rsidRPr="00015307" w:rsidRDefault="00D20244" w:rsidP="00867F2D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>
        <w:rPr>
          <w:rFonts w:ascii="Times New Roman" w:hAnsi="Times New Roman" w:cs="Times New Roman"/>
        </w:rPr>
        <w:t>28.1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PLAN NABAVE</w:t>
      </w:r>
    </w:p>
    <w:p w:rsidR="00D20244" w:rsidRDefault="00D20244" w:rsidP="00867F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ČAKOVEC ZA 2022</w:t>
      </w:r>
      <w:r w:rsidRPr="008C2B8C">
        <w:rPr>
          <w:rFonts w:ascii="Times New Roman" w:hAnsi="Times New Roman" w:cs="Times New Roman"/>
          <w:b/>
        </w:rPr>
        <w:t>. GODINU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C94470" w:rsidRDefault="00D20244" w:rsidP="00867F2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4470">
        <w:rPr>
          <w:rFonts w:ascii="Times New Roman" w:hAnsi="Times New Roman" w:cs="Times New Roman"/>
        </w:rPr>
        <w:t xml:space="preserve">Plan nabave Tehničke škole Čakovec (u daljnjem tekstu: Plan nabave) donosi se za proračunsku godinu, a sadrži podatke o predmetu nabave, evidencijskom broju nabave, </w:t>
      </w:r>
      <w:r>
        <w:rPr>
          <w:rFonts w:ascii="Times New Roman" w:hAnsi="Times New Roman" w:cs="Times New Roman"/>
        </w:rPr>
        <w:t xml:space="preserve">brojčanoj oznaci predmeta nabave iz Jedinstvenog rječnika javne nabave (CPV), </w:t>
      </w:r>
      <w:r w:rsidRPr="00C94470">
        <w:rPr>
          <w:rFonts w:ascii="Times New Roman" w:hAnsi="Times New Roman" w:cs="Times New Roman"/>
        </w:rPr>
        <w:t>procijenjenoj vrijednosti nabave ako je pozna</w:t>
      </w:r>
      <w:r>
        <w:rPr>
          <w:rFonts w:ascii="Times New Roman" w:hAnsi="Times New Roman" w:cs="Times New Roman"/>
        </w:rPr>
        <w:t>ta, vrsti postupka,</w:t>
      </w:r>
      <w:r w:rsidRPr="00C94470">
        <w:rPr>
          <w:rFonts w:ascii="Times New Roman" w:hAnsi="Times New Roman" w:cs="Times New Roman"/>
        </w:rPr>
        <w:t xml:space="preserve">  sklapa li se ugovor o javnoj nabavi ili okvirni sporazum, planirani početak postupka, planirano trajanje ugovora o javno</w:t>
      </w:r>
      <w:r>
        <w:rPr>
          <w:rFonts w:ascii="Times New Roman" w:hAnsi="Times New Roman" w:cs="Times New Roman"/>
        </w:rPr>
        <w:t xml:space="preserve">j nabavi ili okvirnog sporazuma i financirali se ugovor iz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fondova.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2.</w:t>
      </w:r>
    </w:p>
    <w:p w:rsidR="00D20244" w:rsidRPr="008C2B8C" w:rsidRDefault="00D20244" w:rsidP="00867F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 xml:space="preserve">Plan nabave čini skup nabava Tehničke škole Čakovec koje se provode </w:t>
      </w:r>
      <w:r>
        <w:rPr>
          <w:rFonts w:ascii="Times New Roman" w:hAnsi="Times New Roman" w:cs="Times New Roman"/>
        </w:rPr>
        <w:t>sukladno Zakonu o javnoj nabavi ili Pravilniku o provedbi postupka jednostavne nabave.</w:t>
      </w:r>
    </w:p>
    <w:p w:rsidR="00D20244" w:rsidRPr="00531A86" w:rsidRDefault="00D20244" w:rsidP="00867F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1A86">
        <w:rPr>
          <w:rFonts w:ascii="Times New Roman" w:hAnsi="Times New Roman" w:cs="Times New Roman"/>
        </w:rPr>
        <w:t>Planom nabave obuhvaćeni su</w:t>
      </w:r>
      <w:r>
        <w:rPr>
          <w:rFonts w:ascii="Times New Roman" w:hAnsi="Times New Roman" w:cs="Times New Roman"/>
        </w:rPr>
        <w:t xml:space="preserve"> </w:t>
      </w:r>
      <w:r w:rsidRPr="00531A86">
        <w:rPr>
          <w:rFonts w:ascii="Times New Roman" w:hAnsi="Times New Roman" w:cs="Times New Roman"/>
        </w:rPr>
        <w:t>predmeti nabave čija je procijenjena vrijednost jednaka ili veća od 20.000,00 kuna (bez PDV-a).   Zakon o javnoj nabavi se ne primjenjuje za nabavu robe i usluga procijenjene vrijednosti do 200.000,00 kuna, odnosno za nabavu radova do 500.000,00 kuna (u daljnjem tekstu:</w:t>
      </w:r>
      <w:r>
        <w:rPr>
          <w:rFonts w:ascii="Times New Roman" w:hAnsi="Times New Roman" w:cs="Times New Roman"/>
        </w:rPr>
        <w:t xml:space="preserve"> </w:t>
      </w:r>
      <w:r w:rsidRPr="00531A86">
        <w:rPr>
          <w:rFonts w:ascii="Times New Roman" w:hAnsi="Times New Roman" w:cs="Times New Roman"/>
        </w:rPr>
        <w:t>jednostavna nabava)</w:t>
      </w:r>
    </w:p>
    <w:p w:rsidR="00D20244" w:rsidRPr="008D7C33" w:rsidRDefault="00D20244" w:rsidP="00867F2D">
      <w:pPr>
        <w:jc w:val="center"/>
        <w:rPr>
          <w:rFonts w:ascii="Times New Roman" w:hAnsi="Times New Roman" w:cs="Times New Roman"/>
          <w:b/>
        </w:rPr>
      </w:pPr>
      <w:r w:rsidRPr="008D7C33">
        <w:rPr>
          <w:rFonts w:ascii="Times New Roman" w:hAnsi="Times New Roman" w:cs="Times New Roman"/>
          <w:b/>
        </w:rPr>
        <w:t>Članak 3.</w:t>
      </w:r>
    </w:p>
    <w:p w:rsidR="00D20244" w:rsidRPr="008C2B8C" w:rsidRDefault="00D20244" w:rsidP="00867F2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Predmet nabave se određuje na način da predstavlja njegovu tehničku, tehnološku, oblikovnu, funkcionalnu i/ili drugu cjelinu.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4.</w:t>
      </w:r>
    </w:p>
    <w:p w:rsidR="00D20244" w:rsidRDefault="00D20244" w:rsidP="00867F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Procijenjena vrijednost nabave mora biti valjano određena u trenutku početka postupka javne nabave.</w:t>
      </w:r>
    </w:p>
    <w:p w:rsidR="00D20244" w:rsidRDefault="00D20244" w:rsidP="00D2024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Izračun procijenjene vrijednosti nabave temelji se na ukupnom iznosu, bez poreza na dodanu vrijednost (PDV-a). Pri izračunu procijenjene vrijednosti nabave naručitelj mora uzeti u obzir ukupnu vrijednost nabave, koja uključuje sve opci</w:t>
      </w:r>
      <w:r>
        <w:rPr>
          <w:rFonts w:ascii="Times New Roman" w:hAnsi="Times New Roman" w:cs="Times New Roman"/>
        </w:rPr>
        <w:t>je i moguća obnavljanja ugovora što se izričito određuje u dokumentaciji o nabavi</w:t>
      </w:r>
    </w:p>
    <w:p w:rsidR="00D20244" w:rsidRPr="00D20244" w:rsidRDefault="00D20244" w:rsidP="00D20244">
      <w:pPr>
        <w:pStyle w:val="Odlomakpopisa"/>
        <w:jc w:val="center"/>
        <w:rPr>
          <w:rFonts w:ascii="Times New Roman" w:hAnsi="Times New Roman" w:cs="Times New Roman"/>
          <w:b/>
        </w:rPr>
      </w:pPr>
      <w:r w:rsidRPr="00D20244">
        <w:rPr>
          <w:rFonts w:ascii="Times New Roman" w:hAnsi="Times New Roman" w:cs="Times New Roman"/>
          <w:b/>
        </w:rPr>
        <w:lastRenderedPageBreak/>
        <w:t>Članak 5.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7129E5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7129E5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</w:p>
        </w:tc>
        <w:tc>
          <w:tcPr>
            <w:tcW w:w="2835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7129E5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bookmarkStart w:id="0" w:name="_GoBack" w:colFirst="4" w:colLast="4"/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bookmarkEnd w:id="0"/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prijevoza  i smještaja tijekom kampova kluba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RaStEM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edukacije o poduzetničkim vještinama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oviru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strojarskih HUB</w:t>
            </w:r>
            <w:r w:rsidR="00A242BB"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8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Usluge stručnjaka za rad s timovima u okviru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7922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3150F0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7129E5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Pr="004268B5" w:rsidRDefault="00A0043E" w:rsidP="00554839">
      <w:pPr>
        <w:jc w:val="center"/>
      </w:pPr>
    </w:p>
    <w:p w:rsidR="00D20244" w:rsidRPr="004268B5" w:rsidRDefault="00D20244" w:rsidP="00D20244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6.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D20244" w:rsidRPr="004268B5" w:rsidRDefault="00D20244" w:rsidP="00D20244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7.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6" w:history="1">
        <w:r w:rsidRPr="004268B5">
          <w:rPr>
            <w:rStyle w:val="Hiperveza"/>
            <w:rFonts w:ascii="Times New Roman" w:hAnsi="Times New Roman" w:cs="Times New Roman"/>
            <w:color w:val="auto"/>
          </w:rPr>
          <w:t>www.tsck.hr</w:t>
        </w:r>
      </w:hyperlink>
      <w:r w:rsidRPr="004268B5">
        <w:rPr>
          <w:rFonts w:ascii="Times New Roman" w:hAnsi="Times New Roman" w:cs="Times New Roman"/>
        </w:rPr>
        <w:t xml:space="preserve"> i na stranicama EOJN.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Urbroj:2109-58-01-22-01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D4D6E"/>
    <w:rsid w:val="000E4507"/>
    <w:rsid w:val="000E7C56"/>
    <w:rsid w:val="0014307F"/>
    <w:rsid w:val="00147260"/>
    <w:rsid w:val="001667CF"/>
    <w:rsid w:val="0019519C"/>
    <w:rsid w:val="001D5F3A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A6088"/>
    <w:rsid w:val="004C223A"/>
    <w:rsid w:val="005017BF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6038CF"/>
    <w:rsid w:val="00656BF0"/>
    <w:rsid w:val="0065724C"/>
    <w:rsid w:val="006A4DD2"/>
    <w:rsid w:val="006E04AC"/>
    <w:rsid w:val="006E5F3A"/>
    <w:rsid w:val="007063D6"/>
    <w:rsid w:val="007129E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97CAF"/>
    <w:rsid w:val="00BD2D5A"/>
    <w:rsid w:val="00BE717B"/>
    <w:rsid w:val="00C46624"/>
    <w:rsid w:val="00CA076B"/>
    <w:rsid w:val="00CA624D"/>
    <w:rsid w:val="00CE1CD3"/>
    <w:rsid w:val="00CE54E6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17D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6FF0-1D3C-4FA7-A716-4D00527C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3</cp:revision>
  <cp:lastPrinted>2022-01-27T18:13:00Z</cp:lastPrinted>
  <dcterms:created xsi:type="dcterms:W3CDTF">2022-01-27T17:45:00Z</dcterms:created>
  <dcterms:modified xsi:type="dcterms:W3CDTF">2022-01-28T16:55:00Z</dcterms:modified>
</cp:coreProperties>
</file>